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A0E9E">
      <w:r>
        <w:t>П. 35 – знать постоянные и непостоянные признаки глагола; упр. 355, 362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0E9E"/>
    <w:rsid w:val="001A0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62</Characters>
  <Application>Microsoft Office Word</Application>
  <DocSecurity>0</DocSecurity>
  <Lines>1</Lines>
  <Paragraphs>1</Paragraphs>
  <ScaleCrop>false</ScaleCrop>
  <Company>СОШ№11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2017-01-17T05:17:00Z</dcterms:created>
  <dcterms:modified xsi:type="dcterms:W3CDTF">2017-01-17T05:19:00Z</dcterms:modified>
</cp:coreProperties>
</file>